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D" w:rsidRPr="008F0E9D" w:rsidRDefault="008F0E9D" w:rsidP="008F0E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F32F2B" wp14:editId="5B6556DB">
            <wp:simplePos x="0" y="0"/>
            <wp:positionH relativeFrom="column">
              <wp:posOffset>-577707</wp:posOffset>
            </wp:positionH>
            <wp:positionV relativeFrom="paragraph">
              <wp:posOffset>0</wp:posOffset>
            </wp:positionV>
            <wp:extent cx="7573992" cy="10696755"/>
            <wp:effectExtent l="0" t="0" r="8255" b="0"/>
            <wp:wrapNone/>
            <wp:docPr id="2" name="Рисунок 2" descr="C:\Users\Александра\Desktop\Новая папка (3)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Новая папка (3)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92" cy="106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E9D" w:rsidRDefault="008F0E9D" w:rsidP="008F0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требования к формированию стоп ребенка</w:t>
      </w:r>
    </w:p>
    <w:p w:rsidR="008F0E9D" w:rsidRPr="008F0E9D" w:rsidRDefault="008F0E9D" w:rsidP="008F0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sz w:val="24"/>
          <w:szCs w:val="24"/>
        </w:rPr>
        <w:t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 Чаще всего страдает рессорная функция,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9D">
        <w:rPr>
          <w:rFonts w:ascii="Times New Roman" w:hAnsi="Times New Roman" w:cs="Times New Roman"/>
          <w:sz w:val="24"/>
          <w:szCs w:val="24"/>
        </w:rPr>
        <w:t>способствует формированию </w:t>
      </w:r>
      <w:r w:rsidRPr="008F0E9D">
        <w:rPr>
          <w:rFonts w:ascii="Times New Roman" w:hAnsi="Times New Roman" w:cs="Times New Roman"/>
          <w:sz w:val="24"/>
          <w:szCs w:val="24"/>
          <w:u w:val="single"/>
        </w:rPr>
        <w:t>плоскостопия.</w:t>
      </w:r>
      <w:r w:rsidRPr="008F0E9D">
        <w:rPr>
          <w:rFonts w:ascii="Times New Roman" w:hAnsi="Times New Roman" w:cs="Times New Roman"/>
          <w:sz w:val="24"/>
          <w:szCs w:val="24"/>
        </w:rPr>
        <w:t> У детей дошкольного возраста оно встречается довольно часто – в 20-40% случаев. Это связано со слабостью мышечно-связочного аппарата и влиянием ряда неблагоприятных факторов, одним из которых является </w:t>
      </w:r>
      <w:r w:rsidRPr="008F0E9D">
        <w:rPr>
          <w:rFonts w:ascii="Times New Roman" w:hAnsi="Times New Roman" w:cs="Times New Roman"/>
          <w:b/>
          <w:bCs/>
          <w:sz w:val="24"/>
          <w:szCs w:val="24"/>
        </w:rPr>
        <w:t>нерационально подобранная сменная обувь.</w:t>
      </w:r>
      <w:r w:rsidRPr="008F0E9D">
        <w:rPr>
          <w:rFonts w:ascii="Times New Roman" w:hAnsi="Times New Roman" w:cs="Times New Roman"/>
          <w:sz w:val="24"/>
          <w:szCs w:val="24"/>
        </w:rPr>
        <w:t> Особое значение при формировании стопы имеют условия пребывания ребёнка в детском саду, где он проводит большую часть дня.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sz w:val="24"/>
          <w:szCs w:val="24"/>
        </w:rPr>
        <w:t xml:space="preserve">     Детская стопа по сравнению со стопой взрослого человека имеет ряд особенностей. Она более широкая в передней части и сужена </w:t>
      </w:r>
      <w:proofErr w:type="gramStart"/>
      <w:r w:rsidRPr="008F0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E9D">
        <w:rPr>
          <w:rFonts w:ascii="Times New Roman" w:hAnsi="Times New Roman" w:cs="Times New Roman"/>
          <w:sz w:val="24"/>
          <w:szCs w:val="24"/>
        </w:rPr>
        <w:t xml:space="preserve"> пяточной. Пальцы детской ноги расходятся веером, в то время как у взрослого они плотно прилегают друг к другу.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sz w:val="24"/>
          <w:szCs w:val="24"/>
        </w:rPr>
        <w:t>Заключение о плоскостопии врачи выносят, когда дети достигают пятилетнего возраста. При этом дети, страдающие плоскостопием, часто жалуются на быструю </w:t>
      </w:r>
      <w:r w:rsidRPr="008F0E9D">
        <w:rPr>
          <w:rFonts w:ascii="Times New Roman" w:hAnsi="Times New Roman" w:cs="Times New Roman"/>
          <w:sz w:val="24"/>
          <w:szCs w:val="24"/>
          <w:u w:val="single"/>
        </w:rPr>
        <w:t>утомляемость, головную боль и боль в голени и стопе.</w:t>
      </w:r>
      <w:r w:rsidRPr="008F0E9D">
        <w:rPr>
          <w:rFonts w:ascii="Times New Roman" w:hAnsi="Times New Roman" w:cs="Times New Roman"/>
          <w:sz w:val="24"/>
          <w:szCs w:val="24"/>
        </w:rPr>
        <w:t xml:space="preserve"> У них также нарушается походка. Кроме того, в дальнейшем могут развиться застойные явления в сосудах нижних конечностей. Форма стопы влияет также на состояние осанки и позвоночника ребёнка. Одностороннее снижение свода стопы – справа или слева – приводит к перекосу таза, </w:t>
      </w:r>
      <w:proofErr w:type="spellStart"/>
      <w:r w:rsidRPr="008F0E9D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8F0E9D">
        <w:rPr>
          <w:rFonts w:ascii="Times New Roman" w:hAnsi="Times New Roman" w:cs="Times New Roman"/>
          <w:sz w:val="24"/>
          <w:szCs w:val="24"/>
        </w:rPr>
        <w:t xml:space="preserve"> лопаток, плеч и формированию сколиоза.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sz w:val="24"/>
          <w:szCs w:val="24"/>
        </w:rPr>
        <w:t>Какие же факторы, в том числе связанные с условием пребывания ребёнка в детском саду, влияют на свод стопы?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Первое:</w:t>
      </w:r>
      <w:r w:rsidRPr="008F0E9D">
        <w:rPr>
          <w:rFonts w:ascii="Times New Roman" w:hAnsi="Times New Roman" w:cs="Times New Roman"/>
          <w:sz w:val="24"/>
          <w:szCs w:val="24"/>
        </w:rPr>
        <w:t xml:space="preserve"> обувь должна соответствовать форме, размеру стопы и иметь в носочной части припуск 5-7 мм. </w:t>
      </w:r>
      <w:proofErr w:type="gramStart"/>
      <w:r w:rsidRPr="008F0E9D">
        <w:rPr>
          <w:rFonts w:ascii="Times New Roman" w:hAnsi="Times New Roman" w:cs="Times New Roman"/>
          <w:sz w:val="24"/>
          <w:szCs w:val="24"/>
        </w:rPr>
        <w:t>Недопустима</w:t>
      </w:r>
      <w:proofErr w:type="gramEnd"/>
      <w:r w:rsidRPr="008F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E9D">
        <w:rPr>
          <w:rFonts w:ascii="Times New Roman" w:hAnsi="Times New Roman" w:cs="Times New Roman"/>
          <w:sz w:val="24"/>
          <w:szCs w:val="24"/>
        </w:rPr>
        <w:t>зауженность</w:t>
      </w:r>
      <w:proofErr w:type="spellEnd"/>
      <w:r w:rsidRPr="008F0E9D">
        <w:rPr>
          <w:rFonts w:ascii="Times New Roman" w:hAnsi="Times New Roman" w:cs="Times New Roman"/>
          <w:sz w:val="24"/>
          <w:szCs w:val="24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влияние, могут  появиться потёртости, мозоли.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Второе:</w:t>
      </w:r>
      <w:r w:rsidRPr="008F0E9D">
        <w:rPr>
          <w:rFonts w:ascii="Times New Roman" w:hAnsi="Times New Roman" w:cs="Times New Roman"/>
          <w:sz w:val="24"/>
          <w:szCs w:val="24"/>
        </w:rPr>
        <w:t> 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 голеностопного сустава считается нормальной, если угол между стопой и горизонтальной поверхностью пола составляет 25 градусов. Подошва не должна быть высокой. Это приводит к дополнительной нагрузке на мышцы стопы, их ослаблению и быстрому утомлению.  Слишком мягкая подошва (как у «чешек») также недопустима.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Третье:</w:t>
      </w:r>
      <w:r w:rsidRPr="008F0E9D">
        <w:rPr>
          <w:rFonts w:ascii="Times New Roman" w:hAnsi="Times New Roman" w:cs="Times New Roman"/>
          <w:sz w:val="24"/>
          <w:szCs w:val="24"/>
        </w:rPr>
        <w:t xml:space="preserve"> важным элементом обуви для дошкольников является каблук, высота не должна превышать 5-10 мм. Такой каблук увеличивает свод стопы, её </w:t>
      </w:r>
      <w:proofErr w:type="spellStart"/>
      <w:r w:rsidRPr="008F0E9D">
        <w:rPr>
          <w:rFonts w:ascii="Times New Roman" w:hAnsi="Times New Roman" w:cs="Times New Roman"/>
          <w:sz w:val="24"/>
          <w:szCs w:val="24"/>
        </w:rPr>
        <w:t>рессорность</w:t>
      </w:r>
      <w:proofErr w:type="spellEnd"/>
      <w:r w:rsidRPr="008F0E9D">
        <w:rPr>
          <w:rFonts w:ascii="Times New Roman" w:hAnsi="Times New Roman" w:cs="Times New Roman"/>
          <w:sz w:val="24"/>
          <w:szCs w:val="24"/>
        </w:rPr>
        <w:t>, защищает пятку от ушибов, смягчая удар ноги о твёрдую поверхность при ходьбе.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sz w:val="24"/>
          <w:szCs w:val="24"/>
        </w:rPr>
        <w:t xml:space="preserve">Хочется предостеречь родителей «принцесс» - туфельки на каблуках </w:t>
      </w:r>
      <w:proofErr w:type="gramStart"/>
      <w:r w:rsidRPr="008F0E9D">
        <w:rPr>
          <w:rFonts w:ascii="Times New Roman" w:hAnsi="Times New Roman" w:cs="Times New Roman"/>
          <w:sz w:val="24"/>
          <w:szCs w:val="24"/>
        </w:rPr>
        <w:t>оставьте</w:t>
      </w:r>
      <w:proofErr w:type="gramEnd"/>
      <w:r w:rsidRPr="008F0E9D">
        <w:rPr>
          <w:rFonts w:ascii="Times New Roman" w:hAnsi="Times New Roman" w:cs="Times New Roman"/>
          <w:sz w:val="24"/>
          <w:szCs w:val="24"/>
        </w:rPr>
        <w:t xml:space="preserve"> пожалуйста для бала, где ваша дочка будет рядом с вами – королевой. Какими бы они не были красивыми, туфли на дошкольнице  сильно увеличивают риск травматизма.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Четвёртое:</w:t>
      </w:r>
      <w:r w:rsidRPr="008F0E9D">
        <w:rPr>
          <w:rFonts w:ascii="Times New Roman" w:hAnsi="Times New Roman" w:cs="Times New Roman"/>
          <w:sz w:val="24"/>
          <w:szCs w:val="24"/>
        </w:rPr>
        <w:t> для профилактики деформации стопы 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Пятое:</w:t>
      </w:r>
      <w:r w:rsidRPr="008F0E9D">
        <w:rPr>
          <w:rFonts w:ascii="Times New Roman" w:hAnsi="Times New Roman" w:cs="Times New Roman"/>
          <w:sz w:val="24"/>
          <w:szCs w:val="24"/>
        </w:rPr>
        <w:t xml:space="preserve"> наряду с фиксированным задником обувь должна  обеспечивать прочную фиксацию стопы в носочной части. Открытый носок приводит к неустойчивому положению стопы. Кроме того, возрастает угроза </w:t>
      </w:r>
      <w:proofErr w:type="spellStart"/>
      <w:r w:rsidRPr="008F0E9D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8F0E9D">
        <w:rPr>
          <w:rFonts w:ascii="Times New Roman" w:hAnsi="Times New Roman" w:cs="Times New Roman"/>
          <w:sz w:val="24"/>
          <w:szCs w:val="24"/>
        </w:rPr>
        <w:t xml:space="preserve"> пальцев.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Шестое:</w:t>
      </w:r>
      <w:r w:rsidRPr="008F0E9D">
        <w:rPr>
          <w:rFonts w:ascii="Times New Roman" w:hAnsi="Times New Roman" w:cs="Times New Roman"/>
          <w:sz w:val="24"/>
          <w:szCs w:val="24"/>
        </w:rPr>
        <w:t> прочная фиксация стопы в обуви обеспечивается также соответствующими креплениями.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Седьмое: </w:t>
      </w:r>
      <w:r w:rsidRPr="008F0E9D">
        <w:rPr>
          <w:rFonts w:ascii="Times New Roman" w:hAnsi="Times New Roman" w:cs="Times New Roman"/>
          <w:sz w:val="24"/>
          <w:szCs w:val="24"/>
        </w:rPr>
        <w:t>наличие дополнительных «окошек», позволяющих осуществлять хорошую вентиляцию обуви.</w:t>
      </w:r>
    </w:p>
    <w:p w:rsidR="008F0E9D" w:rsidRPr="008F0E9D" w:rsidRDefault="008F0E9D" w:rsidP="008F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E9D">
        <w:rPr>
          <w:rFonts w:ascii="Times New Roman" w:hAnsi="Times New Roman" w:cs="Times New Roman"/>
          <w:b/>
          <w:bCs/>
          <w:sz w:val="24"/>
          <w:szCs w:val="24"/>
        </w:rPr>
        <w:t>Таким образом,</w:t>
      </w:r>
      <w:r w:rsidRPr="008F0E9D">
        <w:rPr>
          <w:rFonts w:ascii="Times New Roman" w:hAnsi="Times New Roman" w:cs="Times New Roman"/>
          <w:sz w:val="24"/>
          <w:szCs w:val="24"/>
        </w:rPr>
        <w:t> профилактическая </w:t>
      </w:r>
      <w:r w:rsidRPr="008F0E9D">
        <w:rPr>
          <w:rFonts w:ascii="Times New Roman" w:hAnsi="Times New Roman" w:cs="Times New Roman"/>
          <w:sz w:val="24"/>
          <w:szCs w:val="24"/>
          <w:u w:val="single"/>
        </w:rPr>
        <w:t>сменная обувь</w:t>
      </w:r>
      <w:r w:rsidRPr="008F0E9D">
        <w:rPr>
          <w:rFonts w:ascii="Times New Roman" w:hAnsi="Times New Roman" w:cs="Times New Roman"/>
          <w:sz w:val="24"/>
          <w:szCs w:val="24"/>
        </w:rPr>
        <w:t xml:space="preserve"> для детей дошкольного возраста </w:t>
      </w:r>
      <w:proofErr w:type="spellStart"/>
      <w:r w:rsidRPr="008F0E9D">
        <w:rPr>
          <w:rFonts w:ascii="Times New Roman" w:hAnsi="Times New Roman" w:cs="Times New Roman"/>
          <w:sz w:val="24"/>
          <w:szCs w:val="24"/>
        </w:rPr>
        <w:t>должна</w:t>
      </w:r>
      <w:r w:rsidRPr="008F0E9D">
        <w:rPr>
          <w:rFonts w:ascii="Times New Roman" w:hAnsi="Times New Roman" w:cs="Times New Roman"/>
          <w:b/>
          <w:bCs/>
          <w:sz w:val="24"/>
          <w:szCs w:val="24"/>
        </w:rPr>
        <w:t>соответствовать</w:t>
      </w:r>
      <w:proofErr w:type="spellEnd"/>
      <w:r w:rsidRPr="008F0E9D">
        <w:rPr>
          <w:rFonts w:ascii="Times New Roman" w:hAnsi="Times New Roman" w:cs="Times New Roman"/>
          <w:b/>
          <w:bCs/>
          <w:sz w:val="24"/>
          <w:szCs w:val="24"/>
        </w:rPr>
        <w:t xml:space="preserve"> форме и размеру стопы, иметь достаточно гибкую, (но не мягкую) невысокую подошву, каблук высотой 5-10 мм, фиксированный задник, закрытую носочную часть и крепления для прочной фиксации стопы. </w:t>
      </w:r>
      <w:r w:rsidRPr="008F0E9D">
        <w:rPr>
          <w:rFonts w:ascii="Times New Roman" w:hAnsi="Times New Roman" w:cs="Times New Roman"/>
          <w:sz w:val="24"/>
          <w:szCs w:val="24"/>
        </w:rPr>
        <w:t>Итак, собирая ребёнка в детский сад, особое внимание обратите на сменную обувь с точки зрения её соответствия требованиям профилактической обуви.</w:t>
      </w:r>
    </w:p>
    <w:p w:rsidR="00531D88" w:rsidRPr="008F0E9D" w:rsidRDefault="00531D88" w:rsidP="008F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D88" w:rsidRPr="008F0E9D" w:rsidSect="008F0E9D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D"/>
    <w:rsid w:val="00531D88"/>
    <w:rsid w:val="008F0E9D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3348</Characters>
  <Application>Microsoft Office Word</Application>
  <DocSecurity>0</DocSecurity>
  <Lines>27</Lines>
  <Paragraphs>7</Paragraphs>
  <ScaleCrop>false</ScaleCrop>
  <Company>*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2016-03-26T13:53:00Z</dcterms:created>
  <dcterms:modified xsi:type="dcterms:W3CDTF">2016-03-26T14:01:00Z</dcterms:modified>
</cp:coreProperties>
</file>